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CD" w:rsidRPr="00F30387" w:rsidRDefault="00E036CD" w:rsidP="00BE18F8">
      <w:pPr>
        <w:ind w:right="-199"/>
        <w:rPr>
          <w:color w:val="auto"/>
          <w:lang w:val="uk-UA"/>
        </w:rPr>
      </w:pPr>
      <w:r w:rsidRPr="004740CA">
        <w:rPr>
          <w:color w:val="auto"/>
          <w:sz w:val="20"/>
          <w:szCs w:val="20"/>
          <w:lang w:val="uk-UA"/>
        </w:rPr>
        <w:t xml:space="preserve">                                                                                                                             </w:t>
      </w:r>
      <w:r w:rsidRPr="004740CA">
        <w:rPr>
          <w:color w:val="auto"/>
          <w:lang w:val="uk-UA"/>
        </w:rPr>
        <w:t xml:space="preserve">     </w:t>
      </w:r>
      <w:r w:rsidRPr="00F30387">
        <w:rPr>
          <w:color w:val="auto"/>
          <w:u w:val="single"/>
          <w:lang w:val="uk-UA"/>
        </w:rPr>
        <w:t xml:space="preserve">Конфіденційно </w:t>
      </w:r>
    </w:p>
    <w:p w:rsidR="00E036CD" w:rsidRPr="00B92F19" w:rsidRDefault="00E036CD" w:rsidP="00BE18F8">
      <w:pPr>
        <w:pStyle w:val="Heading1"/>
        <w:ind w:firstLine="4680"/>
        <w:rPr>
          <w:b w:val="0"/>
          <w:bCs w:val="0"/>
          <w:sz w:val="24"/>
          <w:szCs w:val="24"/>
          <w:lang w:val="uk-UA"/>
        </w:rPr>
      </w:pPr>
      <w:r w:rsidRPr="00B92F19">
        <w:rPr>
          <w:b w:val="0"/>
          <w:bCs w:val="0"/>
          <w:sz w:val="24"/>
          <w:szCs w:val="24"/>
          <w:lang w:val="uk-UA"/>
        </w:rPr>
        <w:t>ОС продукції ДП ЗАПОРІЖЖЯСТАНДАРТ</w:t>
      </w:r>
    </w:p>
    <w:p w:rsidR="00E036CD" w:rsidRPr="00AD0E9C" w:rsidRDefault="00E036CD" w:rsidP="00BE18F8">
      <w:pPr>
        <w:pStyle w:val="Heading1"/>
        <w:ind w:firstLine="468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МЕТРОЛОГІЯ</w:t>
      </w:r>
    </w:p>
    <w:p w:rsidR="00E036CD" w:rsidRPr="00AD0E9C" w:rsidRDefault="00E036CD" w:rsidP="00BE18F8">
      <w:pPr>
        <w:ind w:firstLine="4680"/>
        <w:rPr>
          <w:lang w:val="uk-UA"/>
        </w:rPr>
      </w:pPr>
      <w:r w:rsidRPr="00AD0E9C">
        <w:rPr>
          <w:spacing w:val="20"/>
          <w:lang w:val="uk-UA"/>
        </w:rPr>
        <w:t>69057, м. Запоріжжя, вул. Антенна, 10</w:t>
      </w:r>
    </w:p>
    <w:p w:rsidR="00E036CD" w:rsidRDefault="00E036CD" w:rsidP="00BE18F8">
      <w:pPr>
        <w:jc w:val="center"/>
        <w:rPr>
          <w:b/>
          <w:bCs/>
          <w:lang w:val="uk-UA"/>
        </w:rPr>
      </w:pPr>
    </w:p>
    <w:p w:rsidR="00E036CD" w:rsidRDefault="00E036CD" w:rsidP="00BE18F8">
      <w:pPr>
        <w:jc w:val="center"/>
        <w:rPr>
          <w:b/>
          <w:bCs/>
          <w:lang w:val="uk-UA"/>
        </w:rPr>
      </w:pPr>
    </w:p>
    <w:p w:rsidR="00E036CD" w:rsidRDefault="00E036CD" w:rsidP="00BE18F8">
      <w:pPr>
        <w:jc w:val="center"/>
        <w:rPr>
          <w:b/>
          <w:bCs/>
          <w:lang w:val="uk-UA"/>
        </w:rPr>
      </w:pPr>
    </w:p>
    <w:p w:rsidR="00E036CD" w:rsidRDefault="00E036CD" w:rsidP="00BE18F8">
      <w:pPr>
        <w:jc w:val="center"/>
        <w:rPr>
          <w:b/>
          <w:bCs/>
          <w:lang w:val="uk-UA"/>
        </w:rPr>
      </w:pPr>
    </w:p>
    <w:p w:rsidR="00E036CD" w:rsidRDefault="00E036CD" w:rsidP="00BE18F8">
      <w:pPr>
        <w:jc w:val="center"/>
        <w:rPr>
          <w:b/>
          <w:bCs/>
          <w:lang w:val="uk-UA"/>
        </w:rPr>
      </w:pPr>
    </w:p>
    <w:p w:rsidR="00E036CD" w:rsidRPr="00AD0E9C" w:rsidRDefault="00E036CD" w:rsidP="00BE18F8">
      <w:pPr>
        <w:jc w:val="center"/>
        <w:rPr>
          <w:b/>
          <w:bCs/>
          <w:sz w:val="28"/>
          <w:szCs w:val="28"/>
          <w:lang w:val="uk-UA"/>
        </w:rPr>
      </w:pPr>
      <w:r w:rsidRPr="00AD0E9C">
        <w:rPr>
          <w:b/>
          <w:bCs/>
          <w:sz w:val="28"/>
          <w:szCs w:val="28"/>
          <w:lang w:val="uk-UA"/>
        </w:rPr>
        <w:t>ОПИТУВАЛЬНА  АНКЕТА</w:t>
      </w:r>
    </w:p>
    <w:p w:rsidR="00E036CD" w:rsidRPr="005E5A7B" w:rsidRDefault="00E036CD" w:rsidP="00BE18F8">
      <w:pPr>
        <w:jc w:val="center"/>
        <w:rPr>
          <w:sz w:val="28"/>
          <w:szCs w:val="28"/>
          <w:lang w:val="uk-UA"/>
        </w:rPr>
      </w:pPr>
      <w:r w:rsidRPr="00AD0E9C">
        <w:rPr>
          <w:b/>
          <w:bCs/>
          <w:sz w:val="28"/>
          <w:szCs w:val="28"/>
          <w:lang w:val="uk-UA"/>
        </w:rPr>
        <w:t>попереднього аналізу для проведення</w:t>
      </w:r>
      <w:r>
        <w:rPr>
          <w:b/>
          <w:bCs/>
          <w:sz w:val="28"/>
          <w:szCs w:val="28"/>
          <w:lang w:val="uk-UA"/>
        </w:rPr>
        <w:t xml:space="preserve"> оцінювання засобу розміщення</w:t>
      </w:r>
      <w:r w:rsidRPr="00AD0E9C">
        <w:rPr>
          <w:sz w:val="28"/>
          <w:szCs w:val="28"/>
          <w:lang w:val="uk-UA"/>
        </w:rPr>
        <w:t xml:space="preserve"> (додаток до заявки на </w:t>
      </w:r>
      <w:r w:rsidRPr="005E5A7B">
        <w:rPr>
          <w:sz w:val="28"/>
          <w:szCs w:val="28"/>
          <w:lang w:val="uk-UA"/>
        </w:rPr>
        <w:t xml:space="preserve">проведення </w:t>
      </w:r>
      <w:r w:rsidRPr="00357EBA">
        <w:rPr>
          <w:sz w:val="28"/>
          <w:szCs w:val="28"/>
          <w:lang w:val="uk-UA"/>
        </w:rPr>
        <w:t>оцінювання засобу розміщення</w:t>
      </w:r>
      <w:r w:rsidRPr="005E5A7B">
        <w:rPr>
          <w:sz w:val="28"/>
          <w:szCs w:val="28"/>
          <w:lang w:val="uk-UA"/>
        </w:rPr>
        <w:t>)</w:t>
      </w:r>
    </w:p>
    <w:p w:rsidR="00E036CD" w:rsidRPr="00AD0E9C" w:rsidRDefault="00E036CD" w:rsidP="00BE18F8">
      <w:pPr>
        <w:jc w:val="center"/>
        <w:rPr>
          <w:sz w:val="28"/>
          <w:szCs w:val="28"/>
          <w:lang w:val="uk-UA"/>
        </w:rPr>
      </w:pPr>
    </w:p>
    <w:p w:rsidR="00E036CD" w:rsidRPr="00AD0E9C" w:rsidRDefault="00E036CD" w:rsidP="00BE18F8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1   </w:t>
      </w:r>
      <w:r>
        <w:rPr>
          <w:sz w:val="28"/>
          <w:szCs w:val="28"/>
          <w:lang w:val="uk-UA"/>
        </w:rPr>
        <w:t xml:space="preserve">Найменування засобу розміщення </w:t>
      </w:r>
      <w:r w:rsidRPr="00AD0E9C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_________</w:t>
      </w:r>
    </w:p>
    <w:p w:rsidR="00E036CD" w:rsidRPr="00AD0E9C" w:rsidRDefault="00E036CD" w:rsidP="00BE18F8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2   </w:t>
      </w:r>
      <w:r>
        <w:rPr>
          <w:sz w:val="28"/>
          <w:szCs w:val="28"/>
          <w:lang w:val="uk-UA"/>
        </w:rPr>
        <w:t>Засіб розміщення належить на праві власності (перебуває в оренді)______</w:t>
      </w:r>
    </w:p>
    <w:p w:rsidR="00E036CD" w:rsidRPr="00AD0E9C" w:rsidRDefault="00E036CD" w:rsidP="00BE18F8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____________________________________</w:t>
      </w:r>
      <w:r>
        <w:rPr>
          <w:sz w:val="28"/>
          <w:szCs w:val="28"/>
          <w:lang w:val="uk-UA"/>
        </w:rPr>
        <w:t>______________________________</w:t>
      </w:r>
    </w:p>
    <w:p w:rsidR="00E036CD" w:rsidRPr="00946FCE" w:rsidRDefault="00E036CD" w:rsidP="00BE18F8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3   </w:t>
      </w:r>
      <w:r>
        <w:rPr>
          <w:sz w:val="28"/>
          <w:szCs w:val="28"/>
          <w:lang w:val="uk-UA"/>
        </w:rPr>
        <w:t>Найменування суб</w:t>
      </w:r>
      <w:r w:rsidRPr="00BE18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управління засобом розміщення (для об</w:t>
      </w:r>
      <w:r w:rsidRPr="00BE18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державної власності) _______________________________________________</w:t>
      </w:r>
    </w:p>
    <w:p w:rsidR="00E036CD" w:rsidRPr="00AD0E9C" w:rsidRDefault="00E036CD" w:rsidP="00BE18F8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4   </w:t>
      </w:r>
      <w:r>
        <w:rPr>
          <w:sz w:val="28"/>
          <w:szCs w:val="28"/>
          <w:lang w:val="uk-UA"/>
        </w:rPr>
        <w:t>Місцезнаходження______________</w:t>
      </w:r>
      <w:r w:rsidRPr="00AD0E9C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______________________________,</w:t>
      </w:r>
    </w:p>
    <w:p w:rsidR="00E036CD" w:rsidRPr="00AD0E9C" w:rsidRDefault="00E036CD" w:rsidP="00BE18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телефон___________, </w:t>
      </w:r>
      <w:r>
        <w:rPr>
          <w:sz w:val="28"/>
          <w:szCs w:val="28"/>
          <w:lang w:val="en-US"/>
        </w:rPr>
        <w:t>e</w:t>
      </w:r>
      <w:r w:rsidRPr="00B5152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 ______________</w:t>
      </w:r>
      <w:r w:rsidRPr="00AD0E9C">
        <w:rPr>
          <w:sz w:val="28"/>
          <w:szCs w:val="28"/>
          <w:lang w:val="uk-UA"/>
        </w:rPr>
        <w:t xml:space="preserve"> </w:t>
      </w:r>
    </w:p>
    <w:p w:rsidR="00E036CD" w:rsidRPr="00AD0E9C" w:rsidRDefault="00E036CD" w:rsidP="00BE18F8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5   Прізвище, ім`я, по батькові керівника </w:t>
      </w:r>
      <w:r>
        <w:rPr>
          <w:sz w:val="28"/>
          <w:szCs w:val="28"/>
          <w:lang w:val="uk-UA"/>
        </w:rPr>
        <w:t>(виконавця послуги) засобу розміщення _______________________________________________________</w:t>
      </w:r>
    </w:p>
    <w:p w:rsidR="00E036CD" w:rsidRPr="00AD0E9C" w:rsidRDefault="00E036CD" w:rsidP="00BE18F8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6   Категорія готелю</w:t>
      </w:r>
      <w:r>
        <w:rPr>
          <w:sz w:val="28"/>
          <w:szCs w:val="28"/>
          <w:lang w:val="uk-UA"/>
        </w:rPr>
        <w:t xml:space="preserve"> або аналогічного йому засобу розміщення</w:t>
      </w:r>
      <w:r w:rsidRPr="00AD0E9C">
        <w:rPr>
          <w:sz w:val="28"/>
          <w:szCs w:val="28"/>
          <w:lang w:val="uk-UA"/>
        </w:rPr>
        <w:t xml:space="preserve"> на момент подання за</w:t>
      </w:r>
      <w:r>
        <w:rPr>
          <w:sz w:val="28"/>
          <w:szCs w:val="28"/>
          <w:lang w:val="uk-UA"/>
        </w:rPr>
        <w:t>явки _______________  категорія на яку претендує _____________</w:t>
      </w:r>
    </w:p>
    <w:p w:rsidR="00E036CD" w:rsidRPr="00A37B50" w:rsidRDefault="00E036CD" w:rsidP="00BE18F8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7   Загальні відомості про </w:t>
      </w:r>
      <w:r>
        <w:rPr>
          <w:sz w:val="28"/>
          <w:szCs w:val="28"/>
          <w:lang w:val="uk-UA"/>
        </w:rPr>
        <w:t>засіб розміщення,</w:t>
      </w:r>
      <w:r w:rsidRPr="00AD0E9C">
        <w:rPr>
          <w:sz w:val="28"/>
          <w:szCs w:val="28"/>
          <w:lang w:val="uk-UA"/>
        </w:rPr>
        <w:t xml:space="preserve"> що надає </w:t>
      </w:r>
      <w:r>
        <w:rPr>
          <w:sz w:val="28"/>
          <w:szCs w:val="28"/>
          <w:lang w:val="uk-UA"/>
        </w:rPr>
        <w:t>п</w:t>
      </w:r>
      <w:r w:rsidRPr="00AD0E9C">
        <w:rPr>
          <w:sz w:val="28"/>
          <w:szCs w:val="28"/>
          <w:lang w:val="uk-UA"/>
        </w:rPr>
        <w:t>ослуги</w:t>
      </w:r>
      <w:r>
        <w:rPr>
          <w:sz w:val="28"/>
          <w:szCs w:val="28"/>
          <w:lang w:val="uk-UA"/>
        </w:rPr>
        <w:t xml:space="preserve"> з розміщення:</w:t>
      </w:r>
    </w:p>
    <w:p w:rsidR="00E036CD" w:rsidRPr="00AD0E9C" w:rsidRDefault="00E036CD" w:rsidP="00BE18F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Рік у</w:t>
      </w:r>
      <w:r w:rsidRPr="00AD0E9C">
        <w:rPr>
          <w:sz w:val="28"/>
          <w:szCs w:val="28"/>
          <w:lang w:val="uk-UA"/>
        </w:rPr>
        <w:t xml:space="preserve">ведення </w:t>
      </w:r>
      <w:r>
        <w:rPr>
          <w:sz w:val="28"/>
          <w:szCs w:val="28"/>
          <w:lang w:val="uk-UA"/>
        </w:rPr>
        <w:t>в</w:t>
      </w:r>
      <w:r w:rsidRPr="00AD0E9C">
        <w:rPr>
          <w:sz w:val="28"/>
          <w:szCs w:val="28"/>
          <w:lang w:val="uk-UA"/>
        </w:rPr>
        <w:t xml:space="preserve"> експлуатаці</w:t>
      </w:r>
      <w:r>
        <w:rPr>
          <w:sz w:val="28"/>
          <w:szCs w:val="28"/>
          <w:lang w:val="uk-UA"/>
        </w:rPr>
        <w:t>ю</w:t>
      </w:r>
      <w:r w:rsidRPr="00AD0E9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______________________________</w:t>
      </w:r>
    </w:p>
    <w:p w:rsidR="00E036CD" w:rsidRPr="00AD0E9C" w:rsidRDefault="00E036CD" w:rsidP="00BE18F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Рік реконструкції_______________________________</w:t>
      </w:r>
      <w:r>
        <w:rPr>
          <w:sz w:val="28"/>
          <w:szCs w:val="28"/>
          <w:lang w:val="uk-UA"/>
        </w:rPr>
        <w:t>_________________</w:t>
      </w:r>
    </w:p>
    <w:p w:rsidR="00E036CD" w:rsidRPr="00AD0E9C" w:rsidRDefault="00E036CD" w:rsidP="00BE18F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Кількість корпусів</w:t>
      </w:r>
      <w:r>
        <w:rPr>
          <w:sz w:val="28"/>
          <w:szCs w:val="28"/>
          <w:lang w:val="uk-UA"/>
        </w:rPr>
        <w:t xml:space="preserve"> (будівель)</w:t>
      </w:r>
      <w:r w:rsidRPr="00AD0E9C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______________________________</w:t>
      </w:r>
    </w:p>
    <w:p w:rsidR="00E036CD" w:rsidRPr="00AD0E9C" w:rsidRDefault="00E036CD" w:rsidP="00BE18F8">
      <w:pPr>
        <w:rPr>
          <w:sz w:val="28"/>
          <w:szCs w:val="28"/>
          <w:lang w:val="uk-UA"/>
        </w:rPr>
      </w:pPr>
      <w:r w:rsidRPr="00107A5F">
        <w:rPr>
          <w:lang w:val="uk-UA"/>
        </w:rPr>
        <w:t>7.4</w:t>
      </w:r>
      <w:r w:rsidRPr="00AD0E9C">
        <w:rPr>
          <w:sz w:val="28"/>
          <w:szCs w:val="28"/>
          <w:lang w:val="uk-UA"/>
        </w:rPr>
        <w:t xml:space="preserve"> Кількість поверхів_________________</w:t>
      </w:r>
      <w:r>
        <w:rPr>
          <w:sz w:val="28"/>
          <w:szCs w:val="28"/>
          <w:lang w:val="uk-UA"/>
        </w:rPr>
        <w:t>______________________________</w:t>
      </w:r>
    </w:p>
    <w:p w:rsidR="00E036CD" w:rsidRDefault="00E036CD" w:rsidP="00107A5F">
      <w:pPr>
        <w:rPr>
          <w:sz w:val="28"/>
          <w:szCs w:val="28"/>
          <w:lang w:val="uk-UA"/>
        </w:rPr>
      </w:pPr>
      <w:r w:rsidRPr="00107A5F">
        <w:rPr>
          <w:lang w:val="uk-UA"/>
        </w:rPr>
        <w:t>7.5</w:t>
      </w:r>
      <w:r w:rsidRPr="00AD0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Сезонність експлуатації __________________________________________</w:t>
      </w:r>
    </w:p>
    <w:p w:rsidR="00E036CD" w:rsidRDefault="00E036CD" w:rsidP="00BE18F8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кількість обслуговувального персоналу______________________</w:t>
      </w:r>
    </w:p>
    <w:p w:rsidR="00E036CD" w:rsidRDefault="00E036CD" w:rsidP="00BE18F8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закладу ресторанного господарства ________________________</w:t>
      </w:r>
    </w:p>
    <w:p w:rsidR="00E036CD" w:rsidRDefault="00E036CD" w:rsidP="005E5A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сертифікат відповідності ____________________________________________</w:t>
      </w:r>
    </w:p>
    <w:p w:rsidR="00E036CD" w:rsidRDefault="00E036CD" w:rsidP="00BE18F8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перукарні (салону краси) ________________________________</w:t>
      </w:r>
    </w:p>
    <w:p w:rsidR="00E036CD" w:rsidRDefault="00E036CD" w:rsidP="005E5A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сертифікат відповідності ___________________________________________</w:t>
      </w:r>
    </w:p>
    <w:p w:rsidR="00E036CD" w:rsidRDefault="00E036CD" w:rsidP="00BE18F8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8    Відстань від:  </w:t>
      </w:r>
    </w:p>
    <w:p w:rsidR="00E036CD" w:rsidRPr="00AD0E9C" w:rsidRDefault="00E036CD" w:rsidP="00BE18F8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центру міста________</w:t>
      </w:r>
      <w:r>
        <w:rPr>
          <w:sz w:val="28"/>
          <w:szCs w:val="28"/>
          <w:lang w:val="uk-UA"/>
        </w:rPr>
        <w:t>______________________________________________</w:t>
      </w:r>
    </w:p>
    <w:p w:rsidR="00E036CD" w:rsidRPr="00AD0E9C" w:rsidRDefault="00E036CD" w:rsidP="00BE18F8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залізничного вокзалу</w:t>
      </w:r>
      <w:r>
        <w:rPr>
          <w:sz w:val="28"/>
          <w:szCs w:val="28"/>
          <w:lang w:val="uk-UA"/>
        </w:rPr>
        <w:t>_______________________________________________</w:t>
      </w:r>
    </w:p>
    <w:p w:rsidR="00E036CD" w:rsidRDefault="00E036CD" w:rsidP="00BE18F8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аеропорту __</w:t>
      </w:r>
      <w:r>
        <w:rPr>
          <w:sz w:val="28"/>
          <w:szCs w:val="28"/>
          <w:lang w:val="uk-UA"/>
        </w:rPr>
        <w:t>__________________</w:t>
      </w:r>
      <w:r w:rsidRPr="00AD0E9C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_____________________________</w:t>
      </w:r>
    </w:p>
    <w:p w:rsidR="00E036CD" w:rsidRPr="00AD0E9C" w:rsidRDefault="00E036CD" w:rsidP="00BE18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узберіжжя ________________________________________________________</w:t>
      </w:r>
    </w:p>
    <w:p w:rsidR="00E036CD" w:rsidRDefault="00E036CD" w:rsidP="00BE18F8">
      <w:pPr>
        <w:rPr>
          <w:sz w:val="28"/>
          <w:szCs w:val="28"/>
          <w:lang w:val="uk-UA"/>
        </w:rPr>
      </w:pPr>
    </w:p>
    <w:p w:rsidR="00E036CD" w:rsidRDefault="00E036CD" w:rsidP="00BE18F8">
      <w:pPr>
        <w:rPr>
          <w:sz w:val="28"/>
          <w:szCs w:val="28"/>
          <w:lang w:val="uk-UA"/>
        </w:rPr>
      </w:pPr>
    </w:p>
    <w:p w:rsidR="00E036CD" w:rsidRDefault="00E036CD" w:rsidP="00BE18F8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9    Номерний фонд </w:t>
      </w:r>
    </w:p>
    <w:p w:rsidR="00E036CD" w:rsidRDefault="00E036CD" w:rsidP="00BE18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надається відповідно до номерного фонду за прейскурантом:</w:t>
      </w:r>
    </w:p>
    <w:p w:rsidR="00E036CD" w:rsidRDefault="00E036CD" w:rsidP="00BE18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  _______________________   _____________________       </w:t>
      </w:r>
    </w:p>
    <w:p w:rsidR="00E036CD" w:rsidRPr="00D35C58" w:rsidRDefault="00E036CD" w:rsidP="00BE18F8">
      <w:pPr>
        <w:rPr>
          <w:sz w:val="20"/>
          <w:szCs w:val="20"/>
          <w:lang w:val="uk-UA"/>
        </w:rPr>
      </w:pPr>
      <w:r w:rsidRPr="00D35C58">
        <w:rPr>
          <w:sz w:val="20"/>
          <w:szCs w:val="20"/>
          <w:lang w:val="uk-UA"/>
        </w:rPr>
        <w:t xml:space="preserve">(назва за прейскурантом)   </w:t>
      </w:r>
      <w:r>
        <w:rPr>
          <w:sz w:val="20"/>
          <w:szCs w:val="20"/>
          <w:lang w:val="uk-UA"/>
        </w:rPr>
        <w:t xml:space="preserve">      </w:t>
      </w:r>
      <w:r w:rsidRPr="00D35C58">
        <w:rPr>
          <w:sz w:val="20"/>
          <w:szCs w:val="20"/>
          <w:lang w:val="uk-UA"/>
        </w:rPr>
        <w:t xml:space="preserve"> (кількість номерів зазначеної категорії)</w:t>
      </w:r>
      <w:r>
        <w:rPr>
          <w:sz w:val="20"/>
          <w:szCs w:val="20"/>
          <w:lang w:val="uk-UA"/>
        </w:rPr>
        <w:t xml:space="preserve">     (нумерація номерів)</w:t>
      </w:r>
    </w:p>
    <w:p w:rsidR="00E036CD" w:rsidRDefault="00E036CD" w:rsidP="00B51529">
      <w:pPr>
        <w:rPr>
          <w:sz w:val="28"/>
          <w:szCs w:val="28"/>
          <w:lang w:val="uk-UA"/>
        </w:rPr>
      </w:pPr>
    </w:p>
    <w:p w:rsidR="00E036CD" w:rsidRDefault="00E036CD" w:rsidP="00B515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Номери вищої категорії:</w:t>
      </w:r>
    </w:p>
    <w:p w:rsidR="00E036CD" w:rsidRPr="00243853" w:rsidRDefault="00E036CD" w:rsidP="00B51529">
      <w:pPr>
        <w:rPr>
          <w:sz w:val="16"/>
          <w:szCs w:val="16"/>
          <w:lang w:val="uk-UA"/>
        </w:rPr>
      </w:pPr>
    </w:p>
    <w:tbl>
      <w:tblPr>
        <w:tblW w:w="95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1107"/>
        <w:gridCol w:w="1092"/>
        <w:gridCol w:w="1056"/>
        <w:gridCol w:w="1260"/>
        <w:gridCol w:w="1405"/>
        <w:gridCol w:w="1639"/>
      </w:tblGrid>
      <w:tr w:rsidR="00E036CD" w:rsidRPr="00081F40">
        <w:trPr>
          <w:trHeight w:val="511"/>
        </w:trPr>
        <w:tc>
          <w:tcPr>
            <w:tcW w:w="2018" w:type="dxa"/>
            <w:vMerge w:val="restart"/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Номери</w:t>
            </w:r>
          </w:p>
        </w:tc>
        <w:tc>
          <w:tcPr>
            <w:tcW w:w="1107" w:type="dxa"/>
            <w:vMerge w:val="restart"/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Кількість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номерів</w:t>
            </w:r>
          </w:p>
        </w:tc>
        <w:tc>
          <w:tcPr>
            <w:tcW w:w="1092" w:type="dxa"/>
            <w:vMerge w:val="restart"/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 xml:space="preserve">Кількість житлових 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кімнат</w:t>
            </w:r>
          </w:p>
        </w:tc>
        <w:tc>
          <w:tcPr>
            <w:tcW w:w="1056" w:type="dxa"/>
            <w:vMerge w:val="restart"/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Кількість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1260" w:type="dxa"/>
            <w:vMerge w:val="restart"/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одномісних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номерів</w:t>
            </w:r>
          </w:p>
        </w:tc>
        <w:tc>
          <w:tcPr>
            <w:tcW w:w="3044" w:type="dxa"/>
            <w:gridSpan w:val="2"/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Кількість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 xml:space="preserve">двомісних номерів </w:t>
            </w:r>
          </w:p>
        </w:tc>
      </w:tr>
      <w:tr w:rsidR="00E036CD" w:rsidRPr="00081F40">
        <w:trPr>
          <w:trHeight w:val="160"/>
        </w:trPr>
        <w:tc>
          <w:tcPr>
            <w:tcW w:w="2018" w:type="dxa"/>
            <w:vMerge/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Merge/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vMerge/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6" w:type="dxa"/>
            <w:vMerge/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З одним двоспальним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ліжком</w:t>
            </w:r>
          </w:p>
        </w:tc>
        <w:tc>
          <w:tcPr>
            <w:tcW w:w="1639" w:type="dxa"/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 xml:space="preserve">З двома 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односпальними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ліжками</w:t>
            </w:r>
          </w:p>
        </w:tc>
      </w:tr>
      <w:tr w:rsidR="00E036CD" w:rsidRPr="00081F40">
        <w:trPr>
          <w:trHeight w:val="160"/>
        </w:trPr>
        <w:tc>
          <w:tcPr>
            <w:tcW w:w="2018" w:type="dxa"/>
          </w:tcPr>
          <w:p w:rsidR="00E036CD" w:rsidRDefault="00E036CD" w:rsidP="00DC6AE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президентський </w:t>
            </w:r>
          </w:p>
          <w:p w:rsidR="00E036CD" w:rsidRPr="00B51529" w:rsidRDefault="00E036CD" w:rsidP="00DC6AE6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апартамент 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1107" w:type="dxa"/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1092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056" w:type="dxa"/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405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</w:tr>
      <w:tr w:rsidR="00E036CD" w:rsidRPr="00081F40">
        <w:trPr>
          <w:trHeight w:val="160"/>
        </w:trPr>
        <w:tc>
          <w:tcPr>
            <w:tcW w:w="2018" w:type="dxa"/>
          </w:tcPr>
          <w:p w:rsidR="00E036CD" w:rsidRPr="00B51529" w:rsidRDefault="00E036CD" w:rsidP="00DC6AE6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Апартамент 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07" w:type="dxa"/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1092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056" w:type="dxa"/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405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</w:tr>
      <w:tr w:rsidR="00E036CD" w:rsidRPr="00081F40">
        <w:trPr>
          <w:trHeight w:val="160"/>
        </w:trPr>
        <w:tc>
          <w:tcPr>
            <w:tcW w:w="2018" w:type="dxa"/>
          </w:tcPr>
          <w:p w:rsidR="00E036CD" w:rsidRPr="00B51529" w:rsidRDefault="00E036CD" w:rsidP="00DC6AE6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Люкс </w:t>
            </w:r>
            <w:r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107" w:type="dxa"/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1092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056" w:type="dxa"/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405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</w:tr>
      <w:tr w:rsidR="00E036CD" w:rsidRPr="00081F40">
        <w:trPr>
          <w:trHeight w:val="160"/>
        </w:trPr>
        <w:tc>
          <w:tcPr>
            <w:tcW w:w="2018" w:type="dxa"/>
          </w:tcPr>
          <w:p w:rsidR="00E036CD" w:rsidRPr="00B51529" w:rsidRDefault="00E036CD" w:rsidP="00DC6AE6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Дуплекс </w:t>
            </w:r>
            <w:r>
              <w:rPr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07" w:type="dxa"/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1092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056" w:type="dxa"/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405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</w:tr>
      <w:tr w:rsidR="00E036CD" w:rsidRPr="00081F40">
        <w:trPr>
          <w:trHeight w:val="160"/>
        </w:trPr>
        <w:tc>
          <w:tcPr>
            <w:tcW w:w="2018" w:type="dxa"/>
          </w:tcPr>
          <w:p w:rsidR="00E036CD" w:rsidRPr="00B51529" w:rsidRDefault="00E036CD" w:rsidP="00DC6AE6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напівлюкс(студіо)</w:t>
            </w:r>
            <w:r>
              <w:rPr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1107" w:type="dxa"/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1092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056" w:type="dxa"/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405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</w:tr>
      <w:tr w:rsidR="00E036CD" w:rsidRPr="00081F40">
        <w:trPr>
          <w:trHeight w:val="160"/>
        </w:trPr>
        <w:tc>
          <w:tcPr>
            <w:tcW w:w="2018" w:type="dxa"/>
          </w:tcPr>
          <w:p w:rsidR="00E036CD" w:rsidRPr="00081F40" w:rsidRDefault="00E036CD" w:rsidP="00DC6AE6">
            <w:pPr>
              <w:rPr>
                <w:b/>
                <w:bCs/>
                <w:lang w:val="uk-UA"/>
              </w:rPr>
            </w:pPr>
            <w:r w:rsidRPr="00081F40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107" w:type="dxa"/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1092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056" w:type="dxa"/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405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E036CD" w:rsidRDefault="00E036CD" w:rsidP="00DC6AE6">
            <w:pPr>
              <w:rPr>
                <w:lang w:val="uk-UA"/>
              </w:rPr>
            </w:pPr>
          </w:p>
        </w:tc>
      </w:tr>
    </w:tbl>
    <w:p w:rsidR="00E036CD" w:rsidRDefault="00E036CD" w:rsidP="00B51529">
      <w:pPr>
        <w:rPr>
          <w:sz w:val="28"/>
          <w:szCs w:val="28"/>
          <w:lang w:val="uk-UA"/>
        </w:rPr>
      </w:pPr>
    </w:p>
    <w:p w:rsidR="00E036CD" w:rsidRDefault="00E036CD" w:rsidP="00B51529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Однокімнатні номери:</w:t>
      </w:r>
    </w:p>
    <w:p w:rsidR="00E036CD" w:rsidRPr="00243853" w:rsidRDefault="00E036CD" w:rsidP="00B51529">
      <w:pPr>
        <w:rPr>
          <w:sz w:val="16"/>
          <w:szCs w:val="16"/>
          <w:lang w:val="uk-UA"/>
        </w:rPr>
      </w:pPr>
    </w:p>
    <w:tbl>
      <w:tblPr>
        <w:tblW w:w="4964" w:type="pct"/>
        <w:tblInd w:w="-106" w:type="dxa"/>
        <w:tblBorders>
          <w:top w:val="single" w:sz="4" w:space="0" w:color="auto"/>
        </w:tblBorders>
        <w:tblLook w:val="0000"/>
      </w:tblPr>
      <w:tblGrid>
        <w:gridCol w:w="1907"/>
        <w:gridCol w:w="1018"/>
        <w:gridCol w:w="1019"/>
        <w:gridCol w:w="1211"/>
        <w:gridCol w:w="1329"/>
        <w:gridCol w:w="1551"/>
        <w:gridCol w:w="1467"/>
      </w:tblGrid>
      <w:tr w:rsidR="00E036CD" w:rsidRPr="00DB2917">
        <w:trPr>
          <w:trHeight w:val="580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Номери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Кількість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номерів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Кількість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одномісних</w:t>
            </w:r>
          </w:p>
          <w:p w:rsidR="00E036CD" w:rsidRPr="00B51529" w:rsidRDefault="00E036CD" w:rsidP="00DC6AE6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номерів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uk-UA"/>
              </w:rPr>
              <w:t>12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Кількість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 xml:space="preserve">двомісних номерів 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Кількість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багатомісних номерів (три і більше осіб)</w:t>
            </w:r>
          </w:p>
        </w:tc>
      </w:tr>
      <w:tr w:rsidR="00E036CD" w:rsidRPr="00DB2917">
        <w:trPr>
          <w:trHeight w:val="160"/>
        </w:trPr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Pr="00DB2917" w:rsidRDefault="00E036CD" w:rsidP="00DC6AE6">
            <w:pPr>
              <w:rPr>
                <w:lang w:val="uk-UA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36CD" w:rsidRPr="00DB2917" w:rsidRDefault="00E036CD" w:rsidP="00DC6AE6">
            <w:pPr>
              <w:rPr>
                <w:lang w:val="uk-UA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36CD" w:rsidRPr="00DB2917" w:rsidRDefault="00E036CD" w:rsidP="00DC6AE6">
            <w:pPr>
              <w:rPr>
                <w:lang w:val="uk-UA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36CD" w:rsidRPr="00DB2917" w:rsidRDefault="00E036CD" w:rsidP="00DC6AE6">
            <w:pPr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B1339A">
              <w:rPr>
                <w:sz w:val="20"/>
                <w:szCs w:val="20"/>
                <w:lang w:val="uk-UA"/>
              </w:rPr>
              <w:t xml:space="preserve"> одним двоспальним</w:t>
            </w:r>
          </w:p>
          <w:p w:rsidR="00E036CD" w:rsidRPr="00B51529" w:rsidRDefault="00E036CD" w:rsidP="00DC6AE6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  <w:r w:rsidRPr="00B1339A">
              <w:rPr>
                <w:sz w:val="20"/>
                <w:szCs w:val="20"/>
                <w:lang w:val="uk-UA"/>
              </w:rPr>
              <w:t>іжком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uk-UA"/>
              </w:rPr>
              <w:t>13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B1339A">
              <w:rPr>
                <w:sz w:val="20"/>
                <w:szCs w:val="20"/>
                <w:lang w:val="uk-UA"/>
              </w:rPr>
              <w:t xml:space="preserve"> двома </w:t>
            </w:r>
          </w:p>
          <w:p w:rsidR="00E036CD" w:rsidRPr="00B1339A" w:rsidRDefault="00E036CD" w:rsidP="00DC6AE6">
            <w:pPr>
              <w:rPr>
                <w:sz w:val="20"/>
                <w:szCs w:val="20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односпальними</w:t>
            </w:r>
          </w:p>
          <w:p w:rsidR="00E036CD" w:rsidRPr="00B51529" w:rsidRDefault="00E036CD" w:rsidP="00DC6AE6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B1339A">
              <w:rPr>
                <w:sz w:val="20"/>
                <w:szCs w:val="20"/>
                <w:lang w:val="uk-UA"/>
              </w:rPr>
              <w:t>ліжками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uk-UA"/>
              </w:rPr>
              <w:t>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Pr="00DB2917" w:rsidRDefault="00E036CD" w:rsidP="00DC6AE6">
            <w:pPr>
              <w:rPr>
                <w:lang w:val="uk-UA"/>
              </w:rPr>
            </w:pPr>
          </w:p>
        </w:tc>
      </w:tr>
      <w:tr w:rsidR="00E036CD">
        <w:trPr>
          <w:trHeight w:val="16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Pr="00B51529" w:rsidRDefault="00E036CD" w:rsidP="00DC6AE6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першої категорії (стандарт) </w:t>
            </w:r>
            <w:r>
              <w:rPr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</w:tr>
      <w:tr w:rsidR="00E036CD">
        <w:trPr>
          <w:trHeight w:val="16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Pr="00B51529" w:rsidRDefault="00E036CD" w:rsidP="00DC6AE6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другої категорії </w:t>
            </w:r>
            <w:r>
              <w:rPr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</w:tr>
      <w:tr w:rsidR="00E036CD">
        <w:trPr>
          <w:trHeight w:val="16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Pr="00B51529" w:rsidRDefault="00E036CD" w:rsidP="00DC6AE6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третьої категорії </w:t>
            </w:r>
            <w:r>
              <w:rPr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</w:tr>
      <w:tr w:rsidR="00E036CD">
        <w:trPr>
          <w:trHeight w:val="16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Pr="00B51529" w:rsidRDefault="00E036CD" w:rsidP="00DC6AE6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четвертої категорії </w:t>
            </w:r>
            <w:r>
              <w:rPr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</w:tr>
      <w:tr w:rsidR="00E036CD">
        <w:trPr>
          <w:trHeight w:val="16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Pr="00B51529" w:rsidRDefault="00E036CD" w:rsidP="00DC6AE6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ятої категорії </w:t>
            </w:r>
            <w:r>
              <w:rPr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</w:tr>
      <w:tr w:rsidR="00E036CD">
        <w:trPr>
          <w:trHeight w:val="16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Pr="00081F40" w:rsidRDefault="00E036CD" w:rsidP="00DC6AE6">
            <w:pPr>
              <w:rPr>
                <w:b/>
                <w:bCs/>
                <w:lang w:val="uk-UA"/>
              </w:rPr>
            </w:pPr>
            <w:r w:rsidRPr="00081F40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Pr="00081F40" w:rsidRDefault="00E036CD" w:rsidP="00DC6AE6">
            <w:pPr>
              <w:rPr>
                <w:lang w:val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D" w:rsidRDefault="00E036CD" w:rsidP="00DC6AE6">
            <w:pPr>
              <w:rPr>
                <w:lang w:val="uk-UA"/>
              </w:rPr>
            </w:pPr>
          </w:p>
        </w:tc>
      </w:tr>
    </w:tbl>
    <w:p w:rsidR="00E036CD" w:rsidRDefault="00E036CD" w:rsidP="00B51529">
      <w:pPr>
        <w:rPr>
          <w:sz w:val="28"/>
          <w:szCs w:val="28"/>
          <w:lang w:val="uk-UA"/>
        </w:rPr>
      </w:pPr>
    </w:p>
    <w:p w:rsidR="00E036CD" w:rsidRPr="00AD0E9C" w:rsidRDefault="00E036CD" w:rsidP="00B515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Багатомісні номери і номери, які можна об</w:t>
      </w:r>
      <w:r w:rsidRPr="009262C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єднати (суміжні)</w:t>
      </w:r>
      <w:r>
        <w:rPr>
          <w:sz w:val="28"/>
          <w:szCs w:val="28"/>
          <w:vertAlign w:val="superscript"/>
          <w:lang w:val="uk-UA"/>
        </w:rPr>
        <w:t>11</w:t>
      </w:r>
      <w:r>
        <w:rPr>
          <w:sz w:val="28"/>
          <w:szCs w:val="28"/>
          <w:lang w:val="uk-UA"/>
        </w:rPr>
        <w:t>:</w:t>
      </w:r>
    </w:p>
    <w:p w:rsidR="00E036CD" w:rsidRPr="00B008C4" w:rsidRDefault="00E036CD" w:rsidP="00B51529">
      <w:pPr>
        <w:jc w:val="center"/>
        <w:rPr>
          <w:sz w:val="16"/>
          <w:szCs w:val="16"/>
          <w:lang w:val="uk-UA"/>
        </w:rPr>
      </w:pPr>
    </w:p>
    <w:tbl>
      <w:tblPr>
        <w:tblW w:w="9498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6"/>
        <w:gridCol w:w="3236"/>
        <w:gridCol w:w="3026"/>
      </w:tblGrid>
      <w:tr w:rsidR="00E036CD" w:rsidRPr="00AD0E9C">
        <w:tc>
          <w:tcPr>
            <w:tcW w:w="3236" w:type="dxa"/>
          </w:tcPr>
          <w:p w:rsidR="00E036CD" w:rsidRPr="009262C6" w:rsidRDefault="00E036CD" w:rsidP="00DC6AE6">
            <w:pPr>
              <w:jc w:val="center"/>
              <w:rPr>
                <w:lang w:val="uk-UA"/>
              </w:rPr>
            </w:pPr>
            <w:r w:rsidRPr="009262C6">
              <w:rPr>
                <w:sz w:val="22"/>
                <w:szCs w:val="22"/>
                <w:lang w:val="uk-UA"/>
              </w:rPr>
              <w:t>Номери</w:t>
            </w:r>
          </w:p>
        </w:tc>
        <w:tc>
          <w:tcPr>
            <w:tcW w:w="3236" w:type="dxa"/>
          </w:tcPr>
          <w:p w:rsidR="00E036CD" w:rsidRPr="009262C6" w:rsidRDefault="00E036CD" w:rsidP="00DC6AE6">
            <w:pPr>
              <w:jc w:val="center"/>
              <w:rPr>
                <w:lang w:val="uk-UA"/>
              </w:rPr>
            </w:pPr>
            <w:r w:rsidRPr="009262C6">
              <w:rPr>
                <w:sz w:val="22"/>
                <w:szCs w:val="22"/>
                <w:lang w:val="uk-UA"/>
              </w:rPr>
              <w:t>Кількість номерів</w:t>
            </w:r>
          </w:p>
        </w:tc>
        <w:tc>
          <w:tcPr>
            <w:tcW w:w="3026" w:type="dxa"/>
          </w:tcPr>
          <w:p w:rsidR="00E036CD" w:rsidRPr="009262C6" w:rsidRDefault="00E036CD" w:rsidP="00DC6AE6">
            <w:pPr>
              <w:jc w:val="center"/>
              <w:rPr>
                <w:lang w:val="uk-UA"/>
              </w:rPr>
            </w:pPr>
            <w:r w:rsidRPr="009262C6">
              <w:rPr>
                <w:sz w:val="22"/>
                <w:szCs w:val="22"/>
                <w:lang w:val="uk-UA"/>
              </w:rPr>
              <w:t>Кількість місць</w:t>
            </w:r>
          </w:p>
        </w:tc>
      </w:tr>
      <w:tr w:rsidR="00E036CD" w:rsidRPr="00AD0E9C">
        <w:tc>
          <w:tcPr>
            <w:tcW w:w="3236" w:type="dxa"/>
          </w:tcPr>
          <w:p w:rsidR="00E036CD" w:rsidRPr="009262C6" w:rsidRDefault="00E036CD" w:rsidP="00DC6AE6">
            <w:pPr>
              <w:rPr>
                <w:lang w:val="uk-UA"/>
              </w:rPr>
            </w:pPr>
            <w:r w:rsidRPr="009262C6">
              <w:rPr>
                <w:sz w:val="22"/>
                <w:szCs w:val="22"/>
                <w:lang w:val="uk-UA"/>
              </w:rPr>
              <w:t>з двох кімнат</w:t>
            </w:r>
          </w:p>
        </w:tc>
        <w:tc>
          <w:tcPr>
            <w:tcW w:w="3236" w:type="dxa"/>
          </w:tcPr>
          <w:p w:rsidR="00E036CD" w:rsidRPr="009262C6" w:rsidRDefault="00E036CD" w:rsidP="00DC6AE6">
            <w:pPr>
              <w:jc w:val="center"/>
              <w:rPr>
                <w:lang w:val="uk-UA"/>
              </w:rPr>
            </w:pPr>
          </w:p>
        </w:tc>
        <w:tc>
          <w:tcPr>
            <w:tcW w:w="3026" w:type="dxa"/>
          </w:tcPr>
          <w:p w:rsidR="00E036CD" w:rsidRPr="009262C6" w:rsidRDefault="00E036CD" w:rsidP="00DC6AE6">
            <w:pPr>
              <w:jc w:val="center"/>
              <w:rPr>
                <w:lang w:val="uk-UA"/>
              </w:rPr>
            </w:pPr>
          </w:p>
        </w:tc>
      </w:tr>
      <w:tr w:rsidR="00E036CD" w:rsidRPr="00AD0E9C">
        <w:tc>
          <w:tcPr>
            <w:tcW w:w="3236" w:type="dxa"/>
          </w:tcPr>
          <w:p w:rsidR="00E036CD" w:rsidRPr="009262C6" w:rsidRDefault="00E036CD" w:rsidP="00DC6AE6">
            <w:pPr>
              <w:rPr>
                <w:lang w:val="uk-UA"/>
              </w:rPr>
            </w:pPr>
            <w:r w:rsidRPr="009262C6">
              <w:rPr>
                <w:sz w:val="22"/>
                <w:szCs w:val="22"/>
                <w:lang w:val="uk-UA"/>
              </w:rPr>
              <w:t>трьох і більше кімнат</w:t>
            </w:r>
          </w:p>
        </w:tc>
        <w:tc>
          <w:tcPr>
            <w:tcW w:w="3236" w:type="dxa"/>
          </w:tcPr>
          <w:p w:rsidR="00E036CD" w:rsidRPr="009262C6" w:rsidRDefault="00E036CD" w:rsidP="00DC6AE6">
            <w:pPr>
              <w:rPr>
                <w:lang w:val="uk-UA"/>
              </w:rPr>
            </w:pPr>
          </w:p>
        </w:tc>
        <w:tc>
          <w:tcPr>
            <w:tcW w:w="3026" w:type="dxa"/>
          </w:tcPr>
          <w:p w:rsidR="00E036CD" w:rsidRPr="009262C6" w:rsidRDefault="00E036CD" w:rsidP="00DC6AE6">
            <w:pPr>
              <w:rPr>
                <w:lang w:val="uk-UA"/>
              </w:rPr>
            </w:pPr>
          </w:p>
        </w:tc>
      </w:tr>
      <w:tr w:rsidR="00E036CD" w:rsidRPr="00AD0E9C">
        <w:tc>
          <w:tcPr>
            <w:tcW w:w="3236" w:type="dxa"/>
          </w:tcPr>
          <w:p w:rsidR="00E036CD" w:rsidRPr="009262C6" w:rsidRDefault="00E036CD" w:rsidP="00DC6AE6">
            <w:pPr>
              <w:rPr>
                <w:b/>
                <w:bCs/>
                <w:lang w:val="uk-UA"/>
              </w:rPr>
            </w:pPr>
            <w:r w:rsidRPr="009262C6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3236" w:type="dxa"/>
          </w:tcPr>
          <w:p w:rsidR="00E036CD" w:rsidRPr="009262C6" w:rsidRDefault="00E036CD" w:rsidP="00DC6AE6">
            <w:pPr>
              <w:rPr>
                <w:lang w:val="uk-UA"/>
              </w:rPr>
            </w:pPr>
          </w:p>
        </w:tc>
        <w:tc>
          <w:tcPr>
            <w:tcW w:w="3026" w:type="dxa"/>
          </w:tcPr>
          <w:p w:rsidR="00E036CD" w:rsidRPr="009262C6" w:rsidRDefault="00E036CD" w:rsidP="00DC6AE6">
            <w:pPr>
              <w:rPr>
                <w:lang w:val="uk-UA"/>
              </w:rPr>
            </w:pPr>
          </w:p>
        </w:tc>
      </w:tr>
    </w:tbl>
    <w:p w:rsidR="00E036CD" w:rsidRPr="00B008C4" w:rsidRDefault="00E036CD" w:rsidP="00B51529">
      <w:pPr>
        <w:jc w:val="center"/>
        <w:rPr>
          <w:sz w:val="16"/>
          <w:szCs w:val="16"/>
          <w:lang w:val="uk-UA"/>
        </w:rPr>
      </w:pPr>
    </w:p>
    <w:p w:rsidR="00E036CD" w:rsidRPr="00AD0E9C" w:rsidRDefault="00E036CD" w:rsidP="00B51529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Разом у </w:t>
      </w:r>
      <w:r>
        <w:rPr>
          <w:sz w:val="28"/>
          <w:szCs w:val="28"/>
          <w:lang w:val="uk-UA"/>
        </w:rPr>
        <w:t xml:space="preserve">засобі розміщення:  </w:t>
      </w:r>
      <w:r w:rsidRPr="00AD0E9C">
        <w:rPr>
          <w:sz w:val="28"/>
          <w:szCs w:val="28"/>
          <w:lang w:val="uk-UA"/>
        </w:rPr>
        <w:t>номерів-</w:t>
      </w:r>
      <w:r>
        <w:rPr>
          <w:sz w:val="28"/>
          <w:szCs w:val="28"/>
          <w:lang w:val="uk-UA"/>
        </w:rPr>
        <w:t xml:space="preserve"> _________ місць - ____________</w:t>
      </w:r>
      <w:r w:rsidRPr="00AD0E9C">
        <w:rPr>
          <w:sz w:val="28"/>
          <w:szCs w:val="28"/>
          <w:lang w:val="uk-UA"/>
        </w:rPr>
        <w:t xml:space="preserve">                                 </w:t>
      </w:r>
    </w:p>
    <w:p w:rsidR="00E036CD" w:rsidRDefault="00E036CD" w:rsidP="00BE18F8">
      <w:pPr>
        <w:jc w:val="both"/>
        <w:rPr>
          <w:color w:val="auto"/>
          <w:sz w:val="27"/>
          <w:szCs w:val="27"/>
          <w:lang w:val="uk-UA"/>
        </w:rPr>
      </w:pPr>
    </w:p>
    <w:p w:rsidR="00E036CD" w:rsidRDefault="00E036CD" w:rsidP="00A37B50">
      <w:p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________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1- </w:t>
      </w:r>
      <w:r>
        <w:rPr>
          <w:b/>
          <w:bCs/>
          <w:color w:val="auto"/>
          <w:sz w:val="20"/>
          <w:szCs w:val="20"/>
          <w:lang w:val="uk-UA"/>
        </w:rPr>
        <w:t xml:space="preserve">Президентський апартамент - </w:t>
      </w:r>
      <w:r>
        <w:rPr>
          <w:color w:val="auto"/>
          <w:sz w:val="20"/>
          <w:szCs w:val="20"/>
          <w:lang w:val="uk-UA"/>
        </w:rPr>
        <w:t xml:space="preserve"> номер з трьох і більше житлових кімнат, міні-кухні або кухонної ніші, одного повного та одного чи більше додаткових санвузлів для гостей; розрахований на проживання однієї-двох осіб. Номер типу «Президентський апартамент» містить такі житлові кімнати: спальня, кабінет, вітальня або їдальня, повний санвузол містить умивальник, ванну або джакузі, душ, унітаз, біде.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2- </w:t>
      </w:r>
      <w:r>
        <w:rPr>
          <w:b/>
          <w:bCs/>
          <w:color w:val="auto"/>
          <w:sz w:val="20"/>
          <w:szCs w:val="20"/>
          <w:lang w:val="uk-UA"/>
        </w:rPr>
        <w:t xml:space="preserve">Апартамент - </w:t>
      </w:r>
      <w:r>
        <w:rPr>
          <w:color w:val="auto"/>
          <w:sz w:val="20"/>
          <w:szCs w:val="20"/>
          <w:lang w:val="uk-UA"/>
        </w:rPr>
        <w:t xml:space="preserve"> номер з двох і більше житлових кімнат, кухонної ніші, одного повного та одного додаткового санвузлів для гостей; розрахований на проживання однієї-двох осіб. Номер типу «Апартамент» містить такі житлові кімнати: спальня, вітальня або їдальня, або кабінет, повний санвузол містить умивальник, ванну, душ, унітаз.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3- </w:t>
      </w:r>
      <w:r>
        <w:rPr>
          <w:b/>
          <w:bCs/>
          <w:color w:val="auto"/>
          <w:sz w:val="20"/>
          <w:szCs w:val="20"/>
          <w:lang w:val="uk-UA"/>
        </w:rPr>
        <w:t xml:space="preserve">Люкс – </w:t>
      </w:r>
      <w:r>
        <w:rPr>
          <w:color w:val="auto"/>
          <w:sz w:val="20"/>
          <w:szCs w:val="20"/>
          <w:lang w:val="uk-UA"/>
        </w:rPr>
        <w:t>номер з двох і більше житлових кімнат та повного санвузла; розрахований на проживання однієї-двох осіб. Номер ти «Люкс» містить такі житлові кімнати: спальня, вітальня або кабінет, повний санвузол містить умивальник, ванну або душ, унітаз.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4- </w:t>
      </w:r>
      <w:r>
        <w:rPr>
          <w:b/>
          <w:bCs/>
          <w:color w:val="auto"/>
          <w:sz w:val="20"/>
          <w:szCs w:val="20"/>
          <w:lang w:val="uk-UA"/>
        </w:rPr>
        <w:t xml:space="preserve">Дуплекс - </w:t>
      </w:r>
      <w:r>
        <w:rPr>
          <w:color w:val="auto"/>
          <w:sz w:val="20"/>
          <w:szCs w:val="20"/>
          <w:lang w:val="uk-UA"/>
        </w:rPr>
        <w:t xml:space="preserve"> двоповерхових номер з двох і більше житлових кімнат із внутрішніми стаціонарними сходами, та повним санвузлом; розрахований на проживання однієї-двох осіб. У номері типу «Дуплекс» повний санвузол містить умивальник, ванну, душ, унітаз, 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5- </w:t>
      </w:r>
      <w:r>
        <w:rPr>
          <w:b/>
          <w:bCs/>
          <w:color w:val="auto"/>
          <w:sz w:val="20"/>
          <w:szCs w:val="20"/>
          <w:lang w:val="uk-UA"/>
        </w:rPr>
        <w:t xml:space="preserve">Напівлюкс; студіо - </w:t>
      </w:r>
      <w:r>
        <w:rPr>
          <w:color w:val="auto"/>
          <w:sz w:val="20"/>
          <w:szCs w:val="20"/>
          <w:lang w:val="uk-UA"/>
        </w:rPr>
        <w:t xml:space="preserve"> номер з однієї житлової кімнати з плануванням, яке дає змогу використовувати частину приміщення як вітальню або місце для готування та приймання їжі, та повного санвузла; розрахований на проживання однієї-двох осіб. У номерах типу «Напівлюкс» повний санвузол містить умивальник, ванну або душ та унітаз. 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6- </w:t>
      </w:r>
      <w:r>
        <w:rPr>
          <w:b/>
          <w:bCs/>
          <w:color w:val="auto"/>
          <w:sz w:val="20"/>
          <w:szCs w:val="20"/>
          <w:lang w:val="uk-UA"/>
        </w:rPr>
        <w:t xml:space="preserve">Стандарт </w:t>
      </w:r>
      <w:r>
        <w:rPr>
          <w:color w:val="auto"/>
          <w:sz w:val="20"/>
          <w:szCs w:val="20"/>
          <w:lang w:val="uk-UA"/>
        </w:rPr>
        <w:t xml:space="preserve">(назва номера); </w:t>
      </w:r>
      <w:r>
        <w:rPr>
          <w:b/>
          <w:bCs/>
          <w:color w:val="auto"/>
          <w:sz w:val="20"/>
          <w:szCs w:val="20"/>
          <w:lang w:val="uk-UA"/>
        </w:rPr>
        <w:t>номер першої категорії</w:t>
      </w:r>
      <w:r>
        <w:rPr>
          <w:color w:val="auto"/>
          <w:sz w:val="20"/>
          <w:szCs w:val="20"/>
          <w:lang w:val="uk-UA"/>
        </w:rPr>
        <w:t xml:space="preserve"> – номер з однієї житлової кімнати та повного санвузла; розрахований на проживання однієї-двох осію. У номерах типу «Стандарт» повний санвузол містить умивальник, ванну або душ та унітаз.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7- </w:t>
      </w:r>
      <w:r>
        <w:rPr>
          <w:b/>
          <w:bCs/>
          <w:color w:val="auto"/>
          <w:sz w:val="20"/>
          <w:szCs w:val="20"/>
          <w:lang w:val="uk-UA"/>
        </w:rPr>
        <w:t xml:space="preserve">Номер другої категорії – </w:t>
      </w:r>
      <w:r>
        <w:rPr>
          <w:color w:val="auto"/>
          <w:sz w:val="20"/>
          <w:szCs w:val="20"/>
          <w:lang w:val="uk-UA"/>
        </w:rPr>
        <w:t xml:space="preserve">номер з однієї житлової кімнати та неповного санвузла; розрахований на проживання однієї-двох осіб. У «номерах другої категорії» неповний санвузол містить умивальник та унітаз. 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8- </w:t>
      </w:r>
      <w:r>
        <w:rPr>
          <w:b/>
          <w:bCs/>
          <w:color w:val="auto"/>
          <w:sz w:val="20"/>
          <w:szCs w:val="20"/>
          <w:lang w:val="uk-UA"/>
        </w:rPr>
        <w:t xml:space="preserve"> Номер третьої категорії – </w:t>
      </w:r>
      <w:r>
        <w:rPr>
          <w:color w:val="auto"/>
          <w:sz w:val="20"/>
          <w:szCs w:val="20"/>
          <w:lang w:val="uk-UA"/>
        </w:rPr>
        <w:t>номер з однієї житлової кімнати та неповного санвузла; розрахований на проживання трьох і більше осіб. У «номерах третьої категорії» неповний санвузол містить умивальник та унітаз.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9- </w:t>
      </w:r>
      <w:r>
        <w:rPr>
          <w:b/>
          <w:bCs/>
          <w:color w:val="auto"/>
          <w:sz w:val="20"/>
          <w:szCs w:val="20"/>
          <w:lang w:val="uk-UA"/>
        </w:rPr>
        <w:t xml:space="preserve">Номер четвертої категорії - </w:t>
      </w:r>
      <w:r>
        <w:rPr>
          <w:color w:val="auto"/>
          <w:sz w:val="20"/>
          <w:szCs w:val="20"/>
          <w:lang w:val="uk-UA"/>
        </w:rPr>
        <w:t xml:space="preserve"> номер з однієї житлової кімнати з умивальником; розрахований на проживання трьох і більше осіб. 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10- </w:t>
      </w:r>
      <w:r>
        <w:rPr>
          <w:b/>
          <w:bCs/>
          <w:color w:val="auto"/>
          <w:sz w:val="20"/>
          <w:szCs w:val="20"/>
          <w:lang w:val="uk-UA"/>
        </w:rPr>
        <w:t xml:space="preserve">Номер п'ятої категорії – </w:t>
      </w:r>
      <w:r>
        <w:rPr>
          <w:color w:val="auto"/>
          <w:sz w:val="20"/>
          <w:szCs w:val="20"/>
          <w:lang w:val="uk-UA"/>
        </w:rPr>
        <w:t xml:space="preserve">номер з однієї житлової кімнати без санітарно-технічних зручностей, розрахований на проживання трьох і більше осіб. У готелях та аналогічних засобах розміщення, що мають номери п'ятої категорії санвузол розміщено на коридорі. 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11- </w:t>
      </w:r>
      <w:r>
        <w:rPr>
          <w:b/>
          <w:bCs/>
          <w:color w:val="auto"/>
          <w:sz w:val="20"/>
          <w:szCs w:val="20"/>
          <w:lang w:val="uk-UA"/>
        </w:rPr>
        <w:t>Суміжні номери –</w:t>
      </w:r>
      <w:r>
        <w:rPr>
          <w:color w:val="auto"/>
          <w:sz w:val="20"/>
          <w:szCs w:val="20"/>
          <w:lang w:val="uk-UA"/>
        </w:rPr>
        <w:t xml:space="preserve"> два і більше номерів, сполучені між собою дверима, і які можуть мати спільний передпокій, спільний чи окремі санвузли. 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12- </w:t>
      </w:r>
      <w:r>
        <w:rPr>
          <w:b/>
          <w:bCs/>
          <w:color w:val="auto"/>
          <w:sz w:val="20"/>
          <w:szCs w:val="20"/>
          <w:lang w:val="uk-UA"/>
        </w:rPr>
        <w:t xml:space="preserve">одномісний номер – </w:t>
      </w:r>
      <w:r>
        <w:rPr>
          <w:color w:val="auto"/>
          <w:sz w:val="20"/>
          <w:szCs w:val="20"/>
          <w:lang w:val="uk-UA"/>
        </w:rPr>
        <w:t>номер, призначений для розміщування однієї особи та оснащений одним односпальним ліжком. У спеціальній літературі та практичній діяльності широко застосовують абревіатуру</w:t>
      </w:r>
      <w:r w:rsidRPr="00371E1B">
        <w:rPr>
          <w:color w:val="auto"/>
          <w:sz w:val="20"/>
          <w:szCs w:val="20"/>
          <w:lang w:val="uk-UA"/>
        </w:rPr>
        <w:t xml:space="preserve"> </w:t>
      </w:r>
      <w:r>
        <w:rPr>
          <w:color w:val="auto"/>
          <w:sz w:val="20"/>
          <w:szCs w:val="20"/>
          <w:lang w:val="en-US"/>
        </w:rPr>
        <w:t>SNGL</w:t>
      </w:r>
      <w:r>
        <w:rPr>
          <w:color w:val="auto"/>
          <w:sz w:val="20"/>
          <w:szCs w:val="20"/>
          <w:lang w:val="uk-UA"/>
        </w:rPr>
        <w:t>, яка походить від англійського «</w:t>
      </w:r>
      <w:r>
        <w:rPr>
          <w:color w:val="auto"/>
          <w:sz w:val="20"/>
          <w:szCs w:val="20"/>
          <w:lang w:val="en-US"/>
        </w:rPr>
        <w:t>single</w:t>
      </w:r>
      <w:r>
        <w:rPr>
          <w:color w:val="auto"/>
          <w:sz w:val="20"/>
          <w:szCs w:val="20"/>
          <w:lang w:val="uk-UA"/>
        </w:rPr>
        <w:t>»</w:t>
      </w:r>
      <w:r w:rsidRPr="00371E1B">
        <w:rPr>
          <w:color w:val="auto"/>
          <w:sz w:val="20"/>
          <w:szCs w:val="20"/>
          <w:lang w:val="uk-UA"/>
        </w:rPr>
        <w:t xml:space="preserve">. </w:t>
      </w:r>
      <w:r>
        <w:rPr>
          <w:color w:val="auto"/>
          <w:sz w:val="20"/>
          <w:szCs w:val="20"/>
          <w:lang w:val="uk-UA"/>
        </w:rPr>
        <w:t xml:space="preserve">Абревіатуру рекомендовано використовувати в юридичних та інших документах як загальноприйняту в світовій практиці. 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13- </w:t>
      </w:r>
      <w:r>
        <w:rPr>
          <w:b/>
          <w:bCs/>
          <w:color w:val="auto"/>
          <w:sz w:val="20"/>
          <w:szCs w:val="20"/>
          <w:lang w:val="uk-UA"/>
        </w:rPr>
        <w:t xml:space="preserve">Двомісний номер з одним двоспальним ліжком - </w:t>
      </w:r>
      <w:r>
        <w:rPr>
          <w:color w:val="auto"/>
          <w:sz w:val="20"/>
          <w:szCs w:val="20"/>
          <w:lang w:val="uk-UA"/>
        </w:rPr>
        <w:t xml:space="preserve"> номер, призначений для розміщування двох осіб, оснащений одним двоспальним ліжком. У спеціальній літературі та практичній діяльності широко застосовують абревіатуру </w:t>
      </w:r>
      <w:r>
        <w:rPr>
          <w:color w:val="auto"/>
          <w:sz w:val="20"/>
          <w:szCs w:val="20"/>
          <w:lang w:val="en-US"/>
        </w:rPr>
        <w:t>DBL</w:t>
      </w:r>
      <w:r>
        <w:rPr>
          <w:color w:val="auto"/>
          <w:sz w:val="20"/>
          <w:szCs w:val="20"/>
          <w:lang w:val="uk-UA"/>
        </w:rPr>
        <w:t>, яка походить від англійського слова «</w:t>
      </w:r>
      <w:r>
        <w:rPr>
          <w:color w:val="auto"/>
          <w:sz w:val="20"/>
          <w:szCs w:val="20"/>
          <w:lang w:val="en-US"/>
        </w:rPr>
        <w:t>double</w:t>
      </w:r>
      <w:r>
        <w:rPr>
          <w:color w:val="auto"/>
          <w:sz w:val="20"/>
          <w:szCs w:val="20"/>
          <w:lang w:val="uk-UA"/>
        </w:rPr>
        <w:t>».  Абревіатуру рекомендовано використовувати в юридичних та інших документах як загальноприйняту в світовій практиці.</w:t>
      </w:r>
    </w:p>
    <w:p w:rsidR="00E036CD" w:rsidRDefault="00E036CD" w:rsidP="00A37B50">
      <w:p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14- </w:t>
      </w:r>
      <w:r>
        <w:rPr>
          <w:b/>
          <w:bCs/>
          <w:color w:val="auto"/>
          <w:sz w:val="20"/>
          <w:szCs w:val="20"/>
          <w:lang w:val="uk-UA"/>
        </w:rPr>
        <w:t xml:space="preserve">Двомісний номер з двома односпальними ліжками </w:t>
      </w:r>
      <w:r>
        <w:rPr>
          <w:color w:val="auto"/>
          <w:sz w:val="20"/>
          <w:szCs w:val="20"/>
          <w:lang w:val="uk-UA"/>
        </w:rPr>
        <w:t xml:space="preserve">– номер призначений для розміщування двох осіб, оснащений двома односпальними ліжками. У спеціальній літературі та практичній діяльності широко застосовують абревіатуру </w:t>
      </w:r>
      <w:r>
        <w:rPr>
          <w:color w:val="auto"/>
          <w:sz w:val="20"/>
          <w:szCs w:val="20"/>
          <w:lang w:val="en-US"/>
        </w:rPr>
        <w:t>TWN</w:t>
      </w:r>
      <w:r>
        <w:rPr>
          <w:color w:val="auto"/>
          <w:sz w:val="20"/>
          <w:szCs w:val="20"/>
          <w:lang w:val="uk-UA"/>
        </w:rPr>
        <w:t>, яка походить від англійського слова «</w:t>
      </w:r>
      <w:r>
        <w:rPr>
          <w:color w:val="auto"/>
          <w:sz w:val="20"/>
          <w:szCs w:val="20"/>
          <w:lang w:val="en-US"/>
        </w:rPr>
        <w:t>twin</w:t>
      </w:r>
      <w:r>
        <w:rPr>
          <w:color w:val="auto"/>
          <w:sz w:val="20"/>
          <w:szCs w:val="20"/>
          <w:lang w:val="uk-UA"/>
        </w:rPr>
        <w:t>».  Абревіатуру рекомендовано використовувати в юридичних та інших документах як загальноприйняту в світовій практиці.</w:t>
      </w:r>
    </w:p>
    <w:p w:rsidR="00E036CD" w:rsidRPr="005E5A7B" w:rsidRDefault="00E036CD" w:rsidP="00A37B50">
      <w:pPr>
        <w:jc w:val="both"/>
        <w:rPr>
          <w:color w:val="auto"/>
          <w:sz w:val="20"/>
          <w:szCs w:val="20"/>
          <w:lang w:val="uk-UA"/>
        </w:rPr>
      </w:pPr>
    </w:p>
    <w:p w:rsidR="00E036CD" w:rsidRPr="005E5A7B" w:rsidRDefault="00E036CD" w:rsidP="00A37B50">
      <w:pPr>
        <w:jc w:val="both"/>
        <w:rPr>
          <w:color w:val="auto"/>
          <w:sz w:val="28"/>
          <w:szCs w:val="28"/>
          <w:lang w:val="uk-UA"/>
        </w:rPr>
      </w:pPr>
    </w:p>
    <w:p w:rsidR="00E036CD" w:rsidRDefault="00E036CD" w:rsidP="00A37B50">
      <w:pPr>
        <w:jc w:val="both"/>
        <w:rPr>
          <w:color w:val="auto"/>
          <w:sz w:val="28"/>
          <w:szCs w:val="28"/>
          <w:lang w:val="uk-UA"/>
        </w:rPr>
      </w:pPr>
    </w:p>
    <w:p w:rsidR="00E036CD" w:rsidRDefault="00E036CD" w:rsidP="00A37B50">
      <w:pPr>
        <w:jc w:val="both"/>
        <w:rPr>
          <w:color w:val="auto"/>
          <w:sz w:val="28"/>
          <w:szCs w:val="28"/>
          <w:lang w:val="uk-UA"/>
        </w:rPr>
      </w:pPr>
    </w:p>
    <w:p w:rsidR="00E036CD" w:rsidRPr="00BE18F8" w:rsidRDefault="00E036CD" w:rsidP="00A37B50">
      <w:pPr>
        <w:jc w:val="both"/>
        <w:rPr>
          <w:color w:val="auto"/>
          <w:sz w:val="28"/>
          <w:szCs w:val="28"/>
          <w:lang w:val="uk-UA"/>
        </w:rPr>
      </w:pPr>
    </w:p>
    <w:p w:rsidR="00E036CD" w:rsidRPr="00BE18F8" w:rsidRDefault="00E036CD" w:rsidP="00BE18F8">
      <w:pPr>
        <w:rPr>
          <w:sz w:val="28"/>
          <w:szCs w:val="28"/>
          <w:lang w:val="uk-UA"/>
        </w:rPr>
      </w:pPr>
      <w:r w:rsidRPr="00BE18F8">
        <w:rPr>
          <w:sz w:val="28"/>
          <w:szCs w:val="28"/>
          <w:lang w:val="uk-UA"/>
        </w:rPr>
        <w:t xml:space="preserve">Виконавець послуги </w:t>
      </w:r>
    </w:p>
    <w:p w:rsidR="00E036CD" w:rsidRPr="00BE18F8" w:rsidRDefault="00E036CD" w:rsidP="00BE18F8">
      <w:pPr>
        <w:rPr>
          <w:sz w:val="28"/>
          <w:szCs w:val="28"/>
          <w:lang w:val="uk-UA"/>
        </w:rPr>
      </w:pPr>
      <w:r w:rsidRPr="00BE18F8">
        <w:rPr>
          <w:sz w:val="28"/>
          <w:szCs w:val="28"/>
          <w:lang w:val="uk-UA"/>
        </w:rPr>
        <w:t>або уповноважена ним</w:t>
      </w:r>
    </w:p>
    <w:p w:rsidR="00E036CD" w:rsidRPr="00BE18F8" w:rsidRDefault="00E036CD" w:rsidP="00BE18F8">
      <w:pPr>
        <w:rPr>
          <w:sz w:val="28"/>
          <w:szCs w:val="28"/>
          <w:lang w:val="uk-UA"/>
        </w:rPr>
      </w:pPr>
      <w:r w:rsidRPr="00BE18F8">
        <w:rPr>
          <w:sz w:val="28"/>
          <w:szCs w:val="28"/>
          <w:lang w:val="uk-UA"/>
        </w:rPr>
        <w:t xml:space="preserve">особа засобу розміщення           </w:t>
      </w:r>
    </w:p>
    <w:p w:rsidR="00E036CD" w:rsidRPr="00AD0E9C" w:rsidRDefault="00E036CD" w:rsidP="00BE18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  <w:r w:rsidRPr="00AD0E9C">
        <w:rPr>
          <w:sz w:val="28"/>
          <w:szCs w:val="28"/>
          <w:lang w:val="uk-UA"/>
        </w:rPr>
        <w:t xml:space="preserve">          ____________                 ________</w:t>
      </w:r>
      <w:r>
        <w:rPr>
          <w:sz w:val="28"/>
          <w:szCs w:val="28"/>
          <w:lang w:val="uk-UA"/>
        </w:rPr>
        <w:t>_______</w:t>
      </w:r>
    </w:p>
    <w:p w:rsidR="00E036CD" w:rsidRPr="00AD0E9C" w:rsidRDefault="00E036CD" w:rsidP="00BE18F8">
      <w:pPr>
        <w:rPr>
          <w:lang w:val="uk-UA"/>
        </w:rPr>
      </w:pPr>
      <w:r w:rsidRPr="00AD0E9C">
        <w:rPr>
          <w:lang w:val="uk-UA"/>
        </w:rPr>
        <w:t xml:space="preserve">                  </w:t>
      </w:r>
      <w:r>
        <w:rPr>
          <w:lang w:val="uk-UA"/>
        </w:rPr>
        <w:t xml:space="preserve">                       </w:t>
      </w:r>
      <w:r w:rsidRPr="00AD0E9C">
        <w:rPr>
          <w:lang w:val="uk-UA"/>
        </w:rPr>
        <w:t xml:space="preserve">      </w:t>
      </w:r>
      <w:r>
        <w:rPr>
          <w:lang w:val="uk-UA"/>
        </w:rPr>
        <w:t xml:space="preserve">                       </w:t>
      </w:r>
      <w:r w:rsidRPr="00AD0E9C">
        <w:rPr>
          <w:lang w:val="uk-UA"/>
        </w:rPr>
        <w:t xml:space="preserve">       (підпис)                          </w:t>
      </w:r>
      <w:r>
        <w:rPr>
          <w:lang w:val="uk-UA"/>
        </w:rPr>
        <w:t xml:space="preserve"> </w:t>
      </w:r>
      <w:r w:rsidRPr="00AD0E9C">
        <w:rPr>
          <w:lang w:val="uk-UA"/>
        </w:rPr>
        <w:t xml:space="preserve"> (ініціали, прізвище)</w:t>
      </w:r>
    </w:p>
    <w:p w:rsidR="00E036CD" w:rsidRDefault="00E036CD" w:rsidP="00BE18F8">
      <w:pPr>
        <w:rPr>
          <w:lang w:val="uk-UA"/>
        </w:rPr>
      </w:pPr>
      <w:r w:rsidRPr="00AD0E9C">
        <w:rPr>
          <w:lang w:val="uk-UA"/>
        </w:rPr>
        <w:t xml:space="preserve"> </w:t>
      </w:r>
    </w:p>
    <w:p w:rsidR="00E036CD" w:rsidRPr="00800DE2" w:rsidRDefault="00E036CD" w:rsidP="00BE18F8">
      <w:pPr>
        <w:rPr>
          <w:lang w:val="uk-UA"/>
        </w:rPr>
      </w:pPr>
      <w:r>
        <w:rPr>
          <w:lang w:val="uk-UA"/>
        </w:rPr>
        <w:t xml:space="preserve">                   </w:t>
      </w:r>
      <w:r w:rsidRPr="00AD0E9C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М.П  </w:t>
      </w:r>
      <w:r w:rsidRPr="00AD0E9C">
        <w:rPr>
          <w:sz w:val="28"/>
          <w:szCs w:val="28"/>
          <w:lang w:val="uk-UA"/>
        </w:rPr>
        <w:t>«_____»___________20_</w:t>
      </w:r>
      <w:r>
        <w:rPr>
          <w:sz w:val="28"/>
          <w:szCs w:val="28"/>
          <w:lang w:val="uk-UA"/>
        </w:rPr>
        <w:t>_</w:t>
      </w:r>
      <w:r w:rsidRPr="00AD0E9C">
        <w:rPr>
          <w:sz w:val="28"/>
          <w:szCs w:val="28"/>
          <w:lang w:val="uk-UA"/>
        </w:rPr>
        <w:t xml:space="preserve">_  </w:t>
      </w:r>
    </w:p>
    <w:p w:rsidR="00E036CD" w:rsidRPr="00BE18F8" w:rsidRDefault="00E036CD">
      <w:pPr>
        <w:rPr>
          <w:lang w:val="uk-UA"/>
        </w:rPr>
      </w:pPr>
    </w:p>
    <w:sectPr w:rsidR="00E036CD" w:rsidRPr="00BE18F8" w:rsidSect="009F3E0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CD" w:rsidRDefault="00E036CD" w:rsidP="00BE18F8">
      <w:r>
        <w:separator/>
      </w:r>
    </w:p>
  </w:endnote>
  <w:endnote w:type="continuationSeparator" w:id="0">
    <w:p w:rsidR="00E036CD" w:rsidRDefault="00E036CD" w:rsidP="00B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CD" w:rsidRPr="008863A8" w:rsidRDefault="00E036CD" w:rsidP="008863A8">
    <w:pPr>
      <w:pStyle w:val="Footer"/>
      <w:jc w:val="right"/>
      <w:rPr>
        <w:sz w:val="20"/>
        <w:szCs w:val="20"/>
      </w:rPr>
    </w:pPr>
    <w:r w:rsidRPr="008863A8">
      <w:rPr>
        <w:sz w:val="20"/>
        <w:szCs w:val="20"/>
      </w:rPr>
      <w:t xml:space="preserve">Сторінка </w:t>
    </w:r>
    <w:r w:rsidRPr="008863A8">
      <w:rPr>
        <w:sz w:val="20"/>
        <w:szCs w:val="20"/>
      </w:rPr>
      <w:fldChar w:fldCharType="begin"/>
    </w:r>
    <w:r w:rsidRPr="008863A8">
      <w:rPr>
        <w:sz w:val="20"/>
        <w:szCs w:val="20"/>
      </w:rPr>
      <w:instrText xml:space="preserve"> PAGE </w:instrText>
    </w:r>
    <w:r w:rsidRPr="008863A8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863A8">
      <w:rPr>
        <w:sz w:val="20"/>
        <w:szCs w:val="20"/>
      </w:rPr>
      <w:fldChar w:fldCharType="end"/>
    </w:r>
    <w:r w:rsidRPr="008863A8">
      <w:rPr>
        <w:sz w:val="20"/>
        <w:szCs w:val="20"/>
      </w:rPr>
      <w:t xml:space="preserve"> з </w:t>
    </w:r>
    <w:r w:rsidRPr="008863A8">
      <w:rPr>
        <w:sz w:val="20"/>
        <w:szCs w:val="20"/>
      </w:rPr>
      <w:fldChar w:fldCharType="begin"/>
    </w:r>
    <w:r w:rsidRPr="008863A8">
      <w:rPr>
        <w:sz w:val="20"/>
        <w:szCs w:val="20"/>
      </w:rPr>
      <w:instrText xml:space="preserve"> NUMPAGES </w:instrText>
    </w:r>
    <w:r w:rsidRPr="008863A8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863A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CD" w:rsidRDefault="00E036CD" w:rsidP="00BE18F8">
      <w:r>
        <w:separator/>
      </w:r>
    </w:p>
  </w:footnote>
  <w:footnote w:type="continuationSeparator" w:id="0">
    <w:p w:rsidR="00E036CD" w:rsidRDefault="00E036CD" w:rsidP="00BE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CD" w:rsidRPr="008863A8" w:rsidRDefault="00E036CD" w:rsidP="00BE18F8">
    <w:pPr>
      <w:jc w:val="right"/>
      <w:rPr>
        <w:lang w:val="uk-UA"/>
      </w:rPr>
    </w:pPr>
    <w:r w:rsidRPr="008863A8">
      <w:rPr>
        <w:lang w:val="uk-UA"/>
      </w:rPr>
      <w:t>Ф2.ІС.67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2CE"/>
    <w:multiLevelType w:val="singleLevel"/>
    <w:tmpl w:val="842E4080"/>
    <w:lvl w:ilvl="0">
      <w:start w:val="6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60097BA2"/>
    <w:multiLevelType w:val="singleLevel"/>
    <w:tmpl w:val="B418B1CA"/>
    <w:lvl w:ilvl="0">
      <w:start w:val="1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8F8"/>
    <w:rsid w:val="00081F40"/>
    <w:rsid w:val="00107A5F"/>
    <w:rsid w:val="001334C9"/>
    <w:rsid w:val="00147F6D"/>
    <w:rsid w:val="001E0922"/>
    <w:rsid w:val="002424D4"/>
    <w:rsid w:val="00243853"/>
    <w:rsid w:val="00270BD7"/>
    <w:rsid w:val="00293A97"/>
    <w:rsid w:val="00357EBA"/>
    <w:rsid w:val="00371E1B"/>
    <w:rsid w:val="0038756A"/>
    <w:rsid w:val="00453A82"/>
    <w:rsid w:val="004740CA"/>
    <w:rsid w:val="004D7E67"/>
    <w:rsid w:val="005610A7"/>
    <w:rsid w:val="005E5A7B"/>
    <w:rsid w:val="005F7847"/>
    <w:rsid w:val="006413FD"/>
    <w:rsid w:val="006C3C2C"/>
    <w:rsid w:val="00702FAE"/>
    <w:rsid w:val="007112F3"/>
    <w:rsid w:val="0077627D"/>
    <w:rsid w:val="007E0A0D"/>
    <w:rsid w:val="00800DE2"/>
    <w:rsid w:val="00841875"/>
    <w:rsid w:val="00871448"/>
    <w:rsid w:val="008863A8"/>
    <w:rsid w:val="008C73D2"/>
    <w:rsid w:val="008E71DA"/>
    <w:rsid w:val="009244DD"/>
    <w:rsid w:val="009262C6"/>
    <w:rsid w:val="00946FCE"/>
    <w:rsid w:val="00966965"/>
    <w:rsid w:val="00980E82"/>
    <w:rsid w:val="009A25C8"/>
    <w:rsid w:val="009C4C3D"/>
    <w:rsid w:val="009F3E0C"/>
    <w:rsid w:val="00A37B50"/>
    <w:rsid w:val="00A6266C"/>
    <w:rsid w:val="00A75FA3"/>
    <w:rsid w:val="00A81C53"/>
    <w:rsid w:val="00AD0E9C"/>
    <w:rsid w:val="00B008C4"/>
    <w:rsid w:val="00B1339A"/>
    <w:rsid w:val="00B37A3E"/>
    <w:rsid w:val="00B51529"/>
    <w:rsid w:val="00B92F19"/>
    <w:rsid w:val="00BC3D36"/>
    <w:rsid w:val="00BE18F8"/>
    <w:rsid w:val="00C36517"/>
    <w:rsid w:val="00CC5EA8"/>
    <w:rsid w:val="00D35C58"/>
    <w:rsid w:val="00DB2917"/>
    <w:rsid w:val="00DC6AE6"/>
    <w:rsid w:val="00E036CD"/>
    <w:rsid w:val="00F30387"/>
    <w:rsid w:val="00F478F2"/>
    <w:rsid w:val="00F6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F8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8F8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18F8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E18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E1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E18F8"/>
    <w:rPr>
      <w:rFonts w:ascii="Courier New" w:hAnsi="Courier New" w:cs="Courier New"/>
      <w:sz w:val="20"/>
      <w:szCs w:val="20"/>
    </w:rPr>
  </w:style>
  <w:style w:type="character" w:customStyle="1" w:styleId="rvts23">
    <w:name w:val="rvts23"/>
    <w:basedOn w:val="DefaultParagraphFont"/>
    <w:uiPriority w:val="99"/>
    <w:rsid w:val="00BE18F8"/>
  </w:style>
  <w:style w:type="character" w:customStyle="1" w:styleId="rvts9">
    <w:name w:val="rvts9"/>
    <w:basedOn w:val="DefaultParagraphFont"/>
    <w:uiPriority w:val="99"/>
    <w:rsid w:val="00BE18F8"/>
  </w:style>
  <w:style w:type="paragraph" w:styleId="Header">
    <w:name w:val="header"/>
    <w:basedOn w:val="Normal"/>
    <w:link w:val="HeaderChar"/>
    <w:uiPriority w:val="99"/>
    <w:semiHidden/>
    <w:rsid w:val="00BE1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18F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E18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18F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 Знак Знак Знак Знак Знак Знак Знак Знак Знак Знак Знак Знак"/>
    <w:basedOn w:val="Normal"/>
    <w:uiPriority w:val="99"/>
    <w:rsid w:val="005E5A7B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3</Pages>
  <Words>1153</Words>
  <Characters>6578</Characters>
  <Application>Microsoft Office Outlook</Application>
  <DocSecurity>0</DocSecurity>
  <Lines>0</Lines>
  <Paragraphs>0</Paragraphs>
  <ScaleCrop>false</ScaleCrop>
  <Company>ZSM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Конфіденційно </dc:title>
  <dc:subject/>
  <dc:creator>User</dc:creator>
  <cp:keywords/>
  <dc:description/>
  <cp:lastModifiedBy>ARM</cp:lastModifiedBy>
  <cp:revision>12</cp:revision>
  <cp:lastPrinted>2018-08-31T09:04:00Z</cp:lastPrinted>
  <dcterms:created xsi:type="dcterms:W3CDTF">2018-07-04T12:29:00Z</dcterms:created>
  <dcterms:modified xsi:type="dcterms:W3CDTF">2018-10-04T13:20:00Z</dcterms:modified>
</cp:coreProperties>
</file>